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60404A" w:rsidRPr="00354DA3" w:rsidRDefault="0077125E" w:rsidP="00E85A56">
      <w:pPr>
        <w:jc w:val="center"/>
        <w:rPr>
          <w:rFonts w:ascii="Times New Roman" w:hAnsi="Times New Roman" w:cs="Times New Roman"/>
          <w:b/>
          <w:color w:val="FF0000"/>
          <w:sz w:val="44"/>
        </w:rPr>
      </w:pPr>
      <w:r w:rsidRPr="00354DA3">
        <w:rPr>
          <w:rFonts w:ascii="Times New Roman" w:hAnsi="Times New Roman" w:cs="Times New Roman"/>
          <w:b/>
          <w:color w:val="FF0000"/>
          <w:sz w:val="44"/>
        </w:rPr>
        <w:t>CHƯƠNG TRÌNH TUẦN LỄ VÀNG</w:t>
      </w:r>
    </w:p>
    <w:p w:rsidR="00B33385" w:rsidRPr="00354DA3" w:rsidRDefault="00E85A56" w:rsidP="00E85A56">
      <w:pPr>
        <w:jc w:val="center"/>
        <w:rPr>
          <w:rFonts w:ascii="Times New Roman" w:hAnsi="Times New Roman" w:cs="Times New Roman"/>
          <w:b/>
          <w:color w:val="0000FF"/>
          <w:sz w:val="36"/>
        </w:rPr>
      </w:pPr>
      <w:r w:rsidRPr="00354DA3">
        <w:rPr>
          <w:rFonts w:ascii="Times New Roman" w:hAnsi="Times New Roman" w:cs="Times New Roman"/>
          <w:b/>
          <w:color w:val="0000FF"/>
          <w:sz w:val="36"/>
        </w:rPr>
        <w:t>“</w:t>
      </w:r>
      <w:r w:rsidR="0077125E" w:rsidRPr="00354DA3">
        <w:rPr>
          <w:rFonts w:ascii="Times New Roman" w:hAnsi="Times New Roman" w:cs="Times New Roman"/>
          <w:b/>
          <w:color w:val="0000FF"/>
          <w:sz w:val="36"/>
        </w:rPr>
        <w:t>GẮN KẾT THÀNH CÔNG</w:t>
      </w:r>
      <w:r w:rsidRPr="00354DA3">
        <w:rPr>
          <w:rFonts w:ascii="Times New Roman" w:hAnsi="Times New Roman" w:cs="Times New Roman"/>
          <w:b/>
          <w:color w:val="0000FF"/>
          <w:sz w:val="36"/>
        </w:rPr>
        <w:t xml:space="preserve"> </w:t>
      </w:r>
      <w:r w:rsidR="0077125E" w:rsidRPr="00354DA3">
        <w:rPr>
          <w:rFonts w:ascii="Times New Roman" w:hAnsi="Times New Roman" w:cs="Times New Roman"/>
          <w:b/>
          <w:color w:val="0000FF"/>
          <w:sz w:val="36"/>
        </w:rPr>
        <w:t>- ĐỒNG HÀNH PHÁT TRIỂN</w:t>
      </w:r>
      <w:r w:rsidRPr="00354DA3">
        <w:rPr>
          <w:rFonts w:ascii="Times New Roman" w:hAnsi="Times New Roman" w:cs="Times New Roman"/>
          <w:b/>
          <w:color w:val="0000FF"/>
          <w:sz w:val="36"/>
        </w:rPr>
        <w:t>”</w:t>
      </w:r>
    </w:p>
    <w:p w:rsidR="00B33385" w:rsidRPr="006B17ED" w:rsidRDefault="00B33385" w:rsidP="00E85A56">
      <w:pPr>
        <w:jc w:val="both"/>
        <w:rPr>
          <w:rFonts w:ascii="Times New Roman" w:hAnsi="Times New Roman" w:cs="Times New Roman"/>
          <w:b/>
          <w:color w:val="C00000"/>
          <w:sz w:val="32"/>
        </w:rPr>
      </w:pPr>
      <w:r w:rsidRPr="006B17ED">
        <w:rPr>
          <w:rFonts w:ascii="Times New Roman" w:hAnsi="Times New Roman" w:cs="Times New Roman"/>
          <w:b/>
          <w:i/>
          <w:color w:val="002060"/>
          <w:sz w:val="28"/>
        </w:rPr>
        <w:t>Tên doanh nghiệp:</w:t>
      </w:r>
      <w:r w:rsidR="00354DA3">
        <w:rPr>
          <w:rFonts w:ascii="Times New Roman" w:hAnsi="Times New Roman" w:cs="Times New Roman"/>
          <w:color w:val="002060"/>
          <w:sz w:val="28"/>
        </w:rPr>
        <w:t xml:space="preserve"> </w:t>
      </w:r>
      <w:r w:rsidR="00A90974" w:rsidRPr="00A90974">
        <w:rPr>
          <w:rFonts w:ascii="Times New Roman" w:hAnsi="Times New Roman" w:cs="Times New Roman"/>
          <w:b/>
          <w:bCs/>
          <w:color w:val="C00000"/>
          <w:sz w:val="32"/>
        </w:rPr>
        <w:t>Công ty TNHH Fujikura Fiber Optics Việt Nam (FOV)</w:t>
      </w:r>
    </w:p>
    <w:p w:rsidR="00B33385" w:rsidRPr="00354DA3" w:rsidRDefault="00B33385"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Thời gian:</w:t>
      </w:r>
      <w:r w:rsidRPr="00354DA3">
        <w:rPr>
          <w:rFonts w:ascii="Times New Roman" w:hAnsi="Times New Roman" w:cs="Times New Roman"/>
          <w:color w:val="002060"/>
          <w:sz w:val="28"/>
        </w:rPr>
        <w:t xml:space="preserve"> </w:t>
      </w:r>
      <w:r w:rsidR="00A90974" w:rsidRPr="00A90974">
        <w:rPr>
          <w:rFonts w:ascii="Times New Roman" w:hAnsi="Times New Roman" w:cs="Times New Roman"/>
          <w:color w:val="002060"/>
          <w:sz w:val="28"/>
        </w:rPr>
        <w:t>Cả ngày Thứ T</w:t>
      </w:r>
      <w:r w:rsidR="00A90974" w:rsidRPr="00A90974">
        <w:rPr>
          <w:rFonts w:ascii="Times New Roman" w:hAnsi="Times New Roman" w:cs="Times New Roman" w:hint="cs"/>
          <w:color w:val="002060"/>
          <w:sz w:val="28"/>
        </w:rPr>
        <w:t>ư</w:t>
      </w:r>
      <w:r w:rsidR="00A90974" w:rsidRPr="00A90974">
        <w:rPr>
          <w:rFonts w:ascii="Times New Roman" w:hAnsi="Times New Roman" w:cs="Times New Roman"/>
          <w:color w:val="002060"/>
          <w:sz w:val="28"/>
        </w:rPr>
        <w:t xml:space="preserve"> (21/1)</w:t>
      </w:r>
      <w:r w:rsidR="006B17ED">
        <w:rPr>
          <w:rFonts w:ascii="Times New Roman" w:hAnsi="Times New Roman" w:cs="Times New Roman"/>
          <w:color w:val="002060"/>
          <w:sz w:val="28"/>
        </w:rPr>
        <w:tab/>
        <w:t xml:space="preserve">  </w:t>
      </w:r>
      <w:r w:rsidRPr="006B17ED">
        <w:rPr>
          <w:rFonts w:ascii="Times New Roman" w:hAnsi="Times New Roman" w:cs="Times New Roman"/>
          <w:b/>
          <w:i/>
          <w:color w:val="002060"/>
          <w:sz w:val="28"/>
        </w:rPr>
        <w:t>Tại</w:t>
      </w:r>
      <w:r w:rsidR="006B17ED" w:rsidRPr="006B17ED">
        <w:rPr>
          <w:rFonts w:ascii="Times New Roman" w:hAnsi="Times New Roman" w:cs="Times New Roman"/>
          <w:b/>
          <w:i/>
          <w:color w:val="002060"/>
          <w:sz w:val="28"/>
        </w:rPr>
        <w:t xml:space="preserve">: </w:t>
      </w:r>
      <w:r w:rsidR="006B17ED">
        <w:rPr>
          <w:rFonts w:ascii="Times New Roman" w:hAnsi="Times New Roman" w:cs="Times New Roman"/>
          <w:color w:val="002060"/>
          <w:sz w:val="28"/>
        </w:rPr>
        <w:t>Phòng E1.310, Trung tâm Công nghệ cao</w:t>
      </w:r>
    </w:p>
    <w:p w:rsidR="00A90974" w:rsidRDefault="007D551E"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Ngành nghề tuyển dụng:</w:t>
      </w:r>
      <w:r w:rsidRPr="00354DA3">
        <w:rPr>
          <w:rFonts w:ascii="Times New Roman" w:hAnsi="Times New Roman" w:cs="Times New Roman"/>
          <w:color w:val="002060"/>
          <w:sz w:val="28"/>
        </w:rPr>
        <w:t xml:space="preserve"> </w:t>
      </w:r>
      <w:r w:rsidR="00A90974" w:rsidRPr="00A90974">
        <w:rPr>
          <w:rFonts w:ascii="Times New Roman" w:hAnsi="Times New Roman" w:cs="Times New Roman"/>
          <w:color w:val="002060"/>
          <w:sz w:val="28"/>
        </w:rPr>
        <w:t>Điện tử- Truyền thông, Điện- điện tử, C</w:t>
      </w:r>
      <w:r w:rsidR="00A90974" w:rsidRPr="00A90974">
        <w:rPr>
          <w:rFonts w:ascii="Times New Roman" w:hAnsi="Times New Roman" w:cs="Times New Roman" w:hint="cs"/>
          <w:color w:val="002060"/>
          <w:sz w:val="28"/>
        </w:rPr>
        <w:t>ơ</w:t>
      </w:r>
      <w:r w:rsidR="00A90974" w:rsidRPr="00A90974">
        <w:rPr>
          <w:rFonts w:ascii="Times New Roman" w:hAnsi="Times New Roman" w:cs="Times New Roman"/>
          <w:color w:val="002060"/>
          <w:sz w:val="28"/>
        </w:rPr>
        <w:t xml:space="preserve"> khí máy, C</w:t>
      </w:r>
      <w:r w:rsidR="00A90974" w:rsidRPr="00A90974">
        <w:rPr>
          <w:rFonts w:ascii="Times New Roman" w:hAnsi="Times New Roman" w:cs="Times New Roman" w:hint="cs"/>
          <w:color w:val="002060"/>
          <w:sz w:val="28"/>
        </w:rPr>
        <w:t>ơ</w:t>
      </w:r>
      <w:r w:rsidR="00A90974" w:rsidRPr="00A90974">
        <w:rPr>
          <w:rFonts w:ascii="Times New Roman" w:hAnsi="Times New Roman" w:cs="Times New Roman"/>
          <w:color w:val="002060"/>
          <w:sz w:val="28"/>
        </w:rPr>
        <w:t xml:space="preserve"> điện tử, Công nghệ thông tin, CNKT máy tính, Quản lý công nghiệp, Kỹ thuật công nghiệp, CNKT Điều khiển và tự động hóa</w:t>
      </w:r>
    </w:p>
    <w:p w:rsidR="006B17ED" w:rsidRPr="00354DA3" w:rsidRDefault="006B17ED"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Yêu cầu:</w:t>
      </w:r>
      <w:r>
        <w:rPr>
          <w:rFonts w:ascii="Times New Roman" w:hAnsi="Times New Roman" w:cs="Times New Roman"/>
          <w:color w:val="002060"/>
          <w:sz w:val="28"/>
        </w:rPr>
        <w:t xml:space="preserve"> Các bạn ứng viên chuẩn bị hồ sơ theo yêu cầu</w:t>
      </w:r>
      <w:r w:rsidR="00614D2D">
        <w:rPr>
          <w:rFonts w:ascii="Times New Roman" w:hAnsi="Times New Roman" w:cs="Times New Roman"/>
          <w:color w:val="002060"/>
          <w:sz w:val="28"/>
        </w:rPr>
        <w:t xml:space="preserve"> của công ty</w:t>
      </w:r>
      <w:r>
        <w:rPr>
          <w:rFonts w:ascii="Times New Roman" w:hAnsi="Times New Roman" w:cs="Times New Roman"/>
          <w:color w:val="002060"/>
          <w:sz w:val="28"/>
        </w:rPr>
        <w:t>, nộp cho bản tổ chức trong ngày lên đăng kí công ty (13&amp;14/1)</w:t>
      </w:r>
    </w:p>
    <w:p w:rsidR="00E85A56" w:rsidRDefault="00E85A56" w:rsidP="00E85A56">
      <w:pPr>
        <w:jc w:val="both"/>
        <w:rPr>
          <w:rFonts w:ascii="Times New Roman" w:hAnsi="Times New Roman" w:cs="Times New Roman"/>
          <w:b/>
          <w:i/>
          <w:color w:val="FF0000"/>
          <w:sz w:val="28"/>
        </w:rPr>
      </w:pPr>
      <w:r w:rsidRPr="006B17ED">
        <w:rPr>
          <w:rFonts w:ascii="Times New Roman" w:hAnsi="Times New Roman" w:cs="Times New Roman"/>
          <w:b/>
          <w:i/>
          <w:color w:val="FF0000"/>
          <w:sz w:val="28"/>
        </w:rPr>
        <w:t>Thông tin chi tiết:</w:t>
      </w:r>
    </w:p>
    <w:p w:rsidR="00A90974" w:rsidRPr="00A90974" w:rsidRDefault="00A90974" w:rsidP="00A90974">
      <w:pPr>
        <w:numPr>
          <w:ilvl w:val="0"/>
          <w:numId w:val="4"/>
        </w:numPr>
        <w:spacing w:after="0" w:line="240" w:lineRule="auto"/>
        <w:rPr>
          <w:rFonts w:ascii="Times New Roman" w:eastAsia="Times New Roman" w:hAnsi="Times New Roman" w:cs="Times New Roman"/>
          <w:sz w:val="28"/>
          <w:szCs w:val="24"/>
        </w:rPr>
      </w:pPr>
      <w:r w:rsidRPr="00A90974">
        <w:rPr>
          <w:rFonts w:ascii="Times New Roman" w:eastAsia="Times New Roman" w:hAnsi="Times New Roman" w:cs="Times New Roman"/>
          <w:color w:val="002060"/>
          <w:sz w:val="28"/>
          <w:szCs w:val="24"/>
        </w:rPr>
        <w:t>Website:</w:t>
      </w:r>
      <w:r w:rsidRPr="00A90974">
        <w:rPr>
          <w:rFonts w:ascii="Times New Roman" w:eastAsia="Times New Roman" w:hAnsi="Times New Roman" w:cs="Times New Roman"/>
          <w:sz w:val="28"/>
          <w:szCs w:val="24"/>
        </w:rPr>
        <w:t xml:space="preserve"> </w:t>
      </w:r>
      <w:hyperlink r:id="rId5" w:history="1">
        <w:r w:rsidRPr="00A90974">
          <w:rPr>
            <w:rFonts w:ascii="Times New Roman" w:eastAsia="Calibri" w:hAnsi="Times New Roman" w:cs="Times New Roman"/>
            <w:color w:val="0000FF"/>
            <w:sz w:val="28"/>
            <w:szCs w:val="24"/>
            <w:u w:val="single"/>
          </w:rPr>
          <w:t>http://fujikura.talentnetwork.vn/</w:t>
        </w:r>
      </w:hyperlink>
      <w:r w:rsidRPr="00A90974">
        <w:rPr>
          <w:rFonts w:ascii="Times New Roman" w:eastAsia="Times New Roman" w:hAnsi="Times New Roman" w:cs="Times New Roman"/>
          <w:sz w:val="28"/>
          <w:szCs w:val="24"/>
        </w:rPr>
        <w:t xml:space="preserve"> </w:t>
      </w:r>
    </w:p>
    <w:p w:rsidR="00A90974" w:rsidRPr="00A90974" w:rsidRDefault="00A90974" w:rsidP="00A90974">
      <w:pPr>
        <w:numPr>
          <w:ilvl w:val="0"/>
          <w:numId w:val="4"/>
        </w:numPr>
        <w:spacing w:after="0" w:line="240" w:lineRule="auto"/>
        <w:rPr>
          <w:rFonts w:ascii="Times New Roman" w:eastAsia="Times New Roman" w:hAnsi="Times New Roman" w:cs="Times New Roman"/>
          <w:i/>
          <w:sz w:val="28"/>
          <w:szCs w:val="24"/>
        </w:rPr>
      </w:pPr>
      <w:r w:rsidRPr="00A90974">
        <w:rPr>
          <w:rFonts w:ascii="Times New Roman" w:eastAsia="Times New Roman" w:hAnsi="Times New Roman" w:cs="Times New Roman"/>
          <w:i/>
          <w:color w:val="002060"/>
          <w:sz w:val="28"/>
          <w:szCs w:val="24"/>
        </w:rPr>
        <w:t>Chủ đầu tư: FUJIKURA LTD. tại Tokyo-Nhật Bản</w:t>
      </w:r>
      <w:r w:rsidRPr="00A90974">
        <w:rPr>
          <w:rFonts w:ascii="Times New Roman" w:eastAsia="Times New Roman" w:hAnsi="Times New Roman" w:cs="Times New Roman"/>
          <w:i/>
          <w:sz w:val="28"/>
          <w:szCs w:val="24"/>
        </w:rPr>
        <w:t xml:space="preserve"> (</w:t>
      </w:r>
      <w:hyperlink r:id="rId6" w:history="1">
        <w:r w:rsidRPr="00A90974">
          <w:rPr>
            <w:rFonts w:ascii="Times New Roman" w:eastAsia="Calibri" w:hAnsi="Times New Roman" w:cs="Times New Roman"/>
            <w:i/>
            <w:color w:val="0000FF"/>
            <w:sz w:val="28"/>
            <w:szCs w:val="24"/>
            <w:u w:val="single"/>
          </w:rPr>
          <w:t>http://www.fujikura.com/</w:t>
        </w:r>
      </w:hyperlink>
      <w:r w:rsidRPr="00A90974">
        <w:rPr>
          <w:rFonts w:ascii="Times New Roman" w:eastAsia="Times New Roman" w:hAnsi="Times New Roman" w:cs="Times New Roman"/>
          <w:i/>
          <w:sz w:val="28"/>
          <w:szCs w:val="24"/>
        </w:rPr>
        <w:t xml:space="preserve">) </w:t>
      </w:r>
    </w:p>
    <w:p w:rsidR="00A90974" w:rsidRPr="00A90974" w:rsidRDefault="00A90974" w:rsidP="00A90974">
      <w:pPr>
        <w:numPr>
          <w:ilvl w:val="0"/>
          <w:numId w:val="4"/>
        </w:numPr>
        <w:spacing w:after="0" w:line="240" w:lineRule="auto"/>
        <w:rPr>
          <w:rFonts w:ascii="Times New Roman" w:eastAsia="Times New Roman" w:hAnsi="Times New Roman" w:cs="Times New Roman"/>
          <w:color w:val="002060"/>
          <w:sz w:val="28"/>
          <w:szCs w:val="24"/>
        </w:rPr>
      </w:pPr>
      <w:r w:rsidRPr="00A90974">
        <w:rPr>
          <w:rFonts w:ascii="Times New Roman" w:eastAsia="Times New Roman" w:hAnsi="Times New Roman" w:cs="Times New Roman"/>
          <w:color w:val="002060"/>
          <w:sz w:val="28"/>
          <w:szCs w:val="24"/>
        </w:rPr>
        <w:t>Giấy phép đầu tư cấp ngày 18 tháng 7 năm 2000</w:t>
      </w:r>
    </w:p>
    <w:p w:rsidR="00A90974" w:rsidRPr="00A90974" w:rsidRDefault="00A90974" w:rsidP="00A90974">
      <w:pPr>
        <w:numPr>
          <w:ilvl w:val="0"/>
          <w:numId w:val="4"/>
        </w:numPr>
        <w:spacing w:after="0" w:line="240" w:lineRule="auto"/>
        <w:rPr>
          <w:rFonts w:ascii="Times New Roman" w:eastAsia="Times New Roman" w:hAnsi="Times New Roman" w:cs="Times New Roman"/>
          <w:color w:val="002060"/>
          <w:sz w:val="28"/>
          <w:szCs w:val="24"/>
        </w:rPr>
      </w:pPr>
      <w:r w:rsidRPr="00A90974">
        <w:rPr>
          <w:rFonts w:ascii="Times New Roman" w:eastAsia="Times New Roman" w:hAnsi="Times New Roman" w:cs="Times New Roman"/>
          <w:color w:val="002060"/>
          <w:sz w:val="28"/>
          <w:szCs w:val="24"/>
        </w:rPr>
        <w:t>Địa chỉ: Số 9, đường số 6, khu công nghiệp Việt Nam-Singapore, thị xã Thuận An, tỉnh Bình Dương.</w:t>
      </w:r>
    </w:p>
    <w:p w:rsidR="00A90974" w:rsidRPr="00A90974" w:rsidRDefault="00A90974" w:rsidP="00A90974">
      <w:pPr>
        <w:numPr>
          <w:ilvl w:val="0"/>
          <w:numId w:val="4"/>
        </w:numPr>
        <w:spacing w:after="0" w:line="240" w:lineRule="auto"/>
        <w:rPr>
          <w:rFonts w:ascii="Times New Roman" w:eastAsia="Times New Roman" w:hAnsi="Times New Roman" w:cs="Times New Roman"/>
          <w:color w:val="002060"/>
          <w:sz w:val="28"/>
          <w:szCs w:val="24"/>
        </w:rPr>
      </w:pPr>
      <w:r w:rsidRPr="00A90974">
        <w:rPr>
          <w:rFonts w:ascii="Times New Roman" w:eastAsia="Times New Roman" w:hAnsi="Times New Roman" w:cs="Times New Roman"/>
          <w:color w:val="002060"/>
          <w:sz w:val="28"/>
          <w:szCs w:val="24"/>
        </w:rPr>
        <w:t xml:space="preserve">Ngành nghề kinh doanh: </w:t>
      </w:r>
    </w:p>
    <w:p w:rsidR="00A90974" w:rsidRPr="00A90974" w:rsidRDefault="00A90974" w:rsidP="00A90974">
      <w:pPr>
        <w:numPr>
          <w:ilvl w:val="0"/>
          <w:numId w:val="5"/>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Sản xuất các linh kiện cáp quang</w:t>
      </w:r>
    </w:p>
    <w:p w:rsidR="00A90974" w:rsidRPr="00A90974" w:rsidRDefault="00A90974" w:rsidP="00A90974">
      <w:pPr>
        <w:numPr>
          <w:ilvl w:val="0"/>
          <w:numId w:val="5"/>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Sản xuất bộ thông động mạch (thiết bị y tế)</w:t>
      </w:r>
    </w:p>
    <w:p w:rsidR="00A90974" w:rsidRPr="00A90974" w:rsidRDefault="00A90974" w:rsidP="00A90974">
      <w:pPr>
        <w:numPr>
          <w:ilvl w:val="0"/>
          <w:numId w:val="4"/>
        </w:numPr>
        <w:spacing w:before="200"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Quy mô:</w:t>
      </w:r>
    </w:p>
    <w:p w:rsidR="00A90974" w:rsidRPr="00A90974" w:rsidRDefault="00A90974" w:rsidP="00A90974">
      <w:pPr>
        <w:numPr>
          <w:ilvl w:val="0"/>
          <w:numId w:val="5"/>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Có 2 nhà máy sản xuất đặt tại KCN VSIP1 với tổng diện tích 21.314m2</w:t>
      </w:r>
    </w:p>
    <w:p w:rsidR="00A90974" w:rsidRPr="00A90974" w:rsidRDefault="00A90974" w:rsidP="00A90974">
      <w:pPr>
        <w:numPr>
          <w:ilvl w:val="0"/>
          <w:numId w:val="5"/>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Số lượng nhân viên: 1.700</w:t>
      </w:r>
    </w:p>
    <w:p w:rsidR="00A90974" w:rsidRPr="00A90974" w:rsidRDefault="00A90974" w:rsidP="00A90974">
      <w:pPr>
        <w:numPr>
          <w:ilvl w:val="0"/>
          <w:numId w:val="4"/>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Tiêu chuẩn hóa</w:t>
      </w:r>
    </w:p>
    <w:p w:rsidR="00A90974" w:rsidRPr="00A90974" w:rsidRDefault="00A90974" w:rsidP="00A90974">
      <w:pPr>
        <w:spacing w:after="0" w:line="240" w:lineRule="auto"/>
        <w:ind w:left="720"/>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 xml:space="preserve">           Đạt được các chứng chỉ: </w:t>
      </w:r>
    </w:p>
    <w:p w:rsidR="00A90974" w:rsidRPr="00A90974" w:rsidRDefault="00A90974" w:rsidP="00A90974">
      <w:pPr>
        <w:numPr>
          <w:ilvl w:val="0"/>
          <w:numId w:val="6"/>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ISO 9001</w:t>
      </w:r>
    </w:p>
    <w:p w:rsidR="00A90974" w:rsidRPr="00A90974" w:rsidRDefault="00A90974" w:rsidP="00A90974">
      <w:pPr>
        <w:numPr>
          <w:ilvl w:val="0"/>
          <w:numId w:val="6"/>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ISO14001</w:t>
      </w:r>
    </w:p>
    <w:p w:rsidR="00A90974" w:rsidRPr="00A90974" w:rsidRDefault="00A90974" w:rsidP="00A90974">
      <w:pPr>
        <w:numPr>
          <w:ilvl w:val="0"/>
          <w:numId w:val="6"/>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TL 9000</w:t>
      </w:r>
    </w:p>
    <w:p w:rsidR="00A90974" w:rsidRPr="00A90974" w:rsidRDefault="00A90974" w:rsidP="00A90974">
      <w:pPr>
        <w:numPr>
          <w:ilvl w:val="0"/>
          <w:numId w:val="6"/>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ISO 13485</w:t>
      </w:r>
    </w:p>
    <w:p w:rsidR="00A90974" w:rsidRPr="00A90974" w:rsidRDefault="00A90974" w:rsidP="00A90974">
      <w:pPr>
        <w:spacing w:after="0" w:line="240" w:lineRule="auto"/>
        <w:ind w:left="720"/>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 xml:space="preserve">FOV mang lại cơ hội việc làm cho gần 2000 lao động với nhiều chế độ chính sách hấp dẫn và bền vững. </w:t>
      </w:r>
    </w:p>
    <w:p w:rsidR="00A90974" w:rsidRPr="00A90974" w:rsidRDefault="00A90974" w:rsidP="00A90974">
      <w:pPr>
        <w:spacing w:after="0" w:line="240" w:lineRule="auto"/>
        <w:ind w:left="720"/>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Hiện chúng tôi đang tìm kiếm và phát triển đội ngũ nhân viên giỏi chuyên môn để đóng góp vào chiến lược kinh doanh của công ty trong thời gian tới.</w:t>
      </w:r>
    </w:p>
    <w:p w:rsidR="00A90974" w:rsidRPr="00A90974" w:rsidRDefault="00A90974" w:rsidP="00A90974">
      <w:pPr>
        <w:spacing w:after="0" w:line="240" w:lineRule="auto"/>
        <w:ind w:left="1800"/>
        <w:rPr>
          <w:rFonts w:ascii="Times New Roman" w:eastAsia="MS Mincho" w:hAnsi="Times New Roman" w:cs="Calibri"/>
          <w:color w:val="002060"/>
          <w:sz w:val="28"/>
          <w:szCs w:val="24"/>
          <w:lang w:eastAsia="ja-JP"/>
        </w:rPr>
      </w:pPr>
    </w:p>
    <w:p w:rsidR="00A90974" w:rsidRPr="00A90974" w:rsidRDefault="00A90974" w:rsidP="00A90974">
      <w:pPr>
        <w:numPr>
          <w:ilvl w:val="0"/>
          <w:numId w:val="4"/>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 xml:space="preserve">Yêu cầu tuyển dụng chung: </w:t>
      </w:r>
    </w:p>
    <w:p w:rsidR="00A90974" w:rsidRPr="00A90974" w:rsidRDefault="00A90974" w:rsidP="00A90974">
      <w:pPr>
        <w:numPr>
          <w:ilvl w:val="0"/>
          <w:numId w:val="9"/>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Tiếng Anh giao tiếp tốt, nghe đọc viết thành thạo.</w:t>
      </w:r>
    </w:p>
    <w:p w:rsidR="00A90974" w:rsidRPr="00A90974" w:rsidRDefault="00A90974" w:rsidP="00A90974">
      <w:pPr>
        <w:numPr>
          <w:ilvl w:val="0"/>
          <w:numId w:val="8"/>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lastRenderedPageBreak/>
        <w:t>Tốt nghiệp đại học các chuyên ngành:</w:t>
      </w:r>
    </w:p>
    <w:p w:rsidR="00A90974" w:rsidRPr="00A90974" w:rsidRDefault="00A90974" w:rsidP="00A90974">
      <w:pPr>
        <w:numPr>
          <w:ilvl w:val="0"/>
          <w:numId w:val="7"/>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Điện tử- Truyền thông</w:t>
      </w:r>
    </w:p>
    <w:p w:rsidR="00A90974" w:rsidRPr="00A90974" w:rsidRDefault="00A90974" w:rsidP="00A90974">
      <w:pPr>
        <w:numPr>
          <w:ilvl w:val="0"/>
          <w:numId w:val="7"/>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Điện- điện tử</w:t>
      </w:r>
    </w:p>
    <w:p w:rsidR="00A90974" w:rsidRPr="00A90974" w:rsidRDefault="00A90974" w:rsidP="00A90974">
      <w:pPr>
        <w:numPr>
          <w:ilvl w:val="0"/>
          <w:numId w:val="7"/>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Cơ khí máy</w:t>
      </w:r>
    </w:p>
    <w:p w:rsidR="00A90974" w:rsidRPr="00A90974" w:rsidRDefault="00A90974" w:rsidP="00A90974">
      <w:pPr>
        <w:numPr>
          <w:ilvl w:val="0"/>
          <w:numId w:val="7"/>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Cơ điện tử</w:t>
      </w:r>
    </w:p>
    <w:p w:rsidR="00A90974" w:rsidRPr="00A90974" w:rsidRDefault="00A90974" w:rsidP="00A90974">
      <w:pPr>
        <w:numPr>
          <w:ilvl w:val="0"/>
          <w:numId w:val="7"/>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Công nghệ thông tin</w:t>
      </w:r>
    </w:p>
    <w:p w:rsidR="00A90974" w:rsidRPr="00A90974" w:rsidRDefault="00A90974" w:rsidP="00A90974">
      <w:pPr>
        <w:numPr>
          <w:ilvl w:val="0"/>
          <w:numId w:val="7"/>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CNKT máy tính</w:t>
      </w:r>
    </w:p>
    <w:p w:rsidR="00A90974" w:rsidRPr="00A90974" w:rsidRDefault="00A90974" w:rsidP="00A90974">
      <w:pPr>
        <w:numPr>
          <w:ilvl w:val="0"/>
          <w:numId w:val="7"/>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Quản lý công nghiệp</w:t>
      </w:r>
    </w:p>
    <w:p w:rsidR="00A90974" w:rsidRPr="00A90974" w:rsidRDefault="00A90974" w:rsidP="00A90974">
      <w:pPr>
        <w:numPr>
          <w:ilvl w:val="0"/>
          <w:numId w:val="7"/>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Kỹ thuật công nghiệp</w:t>
      </w:r>
    </w:p>
    <w:p w:rsidR="00A90974" w:rsidRPr="00A90974" w:rsidRDefault="00A90974" w:rsidP="00A90974">
      <w:pPr>
        <w:numPr>
          <w:ilvl w:val="0"/>
          <w:numId w:val="7"/>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CNKT Điều khiển và tự động hóa</w:t>
      </w:r>
    </w:p>
    <w:p w:rsidR="00A90974" w:rsidRPr="00A90974" w:rsidRDefault="00A90974" w:rsidP="00A90974">
      <w:pPr>
        <w:numPr>
          <w:ilvl w:val="0"/>
          <w:numId w:val="10"/>
        </w:numPr>
        <w:spacing w:after="0" w:line="240" w:lineRule="auto"/>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Liên hệ:</w:t>
      </w:r>
    </w:p>
    <w:p w:rsidR="00A90974" w:rsidRPr="00A90974" w:rsidRDefault="00A90974" w:rsidP="00A90974">
      <w:pPr>
        <w:ind w:left="720"/>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Phòng Nhân sự</w:t>
      </w:r>
    </w:p>
    <w:p w:rsidR="00A90974" w:rsidRPr="00A90974" w:rsidRDefault="00A90974" w:rsidP="00A90974">
      <w:pPr>
        <w:ind w:left="720"/>
        <w:contextualSpacing/>
        <w:rPr>
          <w:rFonts w:ascii="Times New Roman" w:eastAsia="MS Mincho" w:hAnsi="Times New Roman" w:cs="Calibri"/>
          <w:color w:val="002060"/>
          <w:sz w:val="28"/>
          <w:szCs w:val="24"/>
          <w:lang w:eastAsia="ja-JP"/>
        </w:rPr>
      </w:pPr>
      <w:r w:rsidRPr="00A90974">
        <w:rPr>
          <w:rFonts w:ascii="Times New Roman" w:eastAsia="MS Mincho" w:hAnsi="Times New Roman" w:cs="Calibri"/>
          <w:color w:val="002060"/>
          <w:sz w:val="28"/>
          <w:szCs w:val="24"/>
          <w:lang w:eastAsia="ja-JP"/>
        </w:rPr>
        <w:t xml:space="preserve">Email: </w:t>
      </w:r>
      <w:hyperlink r:id="rId7" w:history="1">
        <w:r w:rsidRPr="00A90974">
          <w:rPr>
            <w:rFonts w:ascii="Times New Roman" w:eastAsia="MS Mincho" w:hAnsi="Times New Roman" w:cs="Calibri"/>
            <w:color w:val="002060"/>
            <w:sz w:val="28"/>
            <w:u w:val="single"/>
            <w:lang w:eastAsia="ja-JP"/>
          </w:rPr>
          <w:t>recruit.fov@vn.fujikura.com</w:t>
        </w:r>
      </w:hyperlink>
      <w:r w:rsidRPr="00A90974">
        <w:rPr>
          <w:rFonts w:ascii="Times New Roman" w:eastAsia="MS Mincho" w:hAnsi="Times New Roman" w:cs="Calibri"/>
          <w:color w:val="002060"/>
          <w:sz w:val="28"/>
          <w:szCs w:val="24"/>
          <w:lang w:eastAsia="ja-JP"/>
        </w:rPr>
        <w:t xml:space="preserve"> </w:t>
      </w:r>
    </w:p>
    <w:tbl>
      <w:tblPr>
        <w:tblW w:w="21463" w:type="dxa"/>
        <w:tblInd w:w="-72" w:type="dxa"/>
        <w:tblLook w:val="0000"/>
      </w:tblPr>
      <w:tblGrid>
        <w:gridCol w:w="18999"/>
        <w:gridCol w:w="798"/>
        <w:gridCol w:w="735"/>
        <w:gridCol w:w="931"/>
      </w:tblGrid>
      <w:tr w:rsidR="00A90974" w:rsidRPr="00A90974" w:rsidTr="00FE5DC1">
        <w:trPr>
          <w:trHeight w:val="314"/>
        </w:trPr>
        <w:tc>
          <w:tcPr>
            <w:tcW w:w="18999" w:type="dxa"/>
            <w:tcBorders>
              <w:top w:val="nil"/>
              <w:left w:val="nil"/>
              <w:bottom w:val="nil"/>
              <w:right w:val="nil"/>
            </w:tcBorders>
            <w:shd w:val="clear" w:color="auto" w:fill="auto"/>
            <w:noWrap/>
            <w:vAlign w:val="bottom"/>
          </w:tcPr>
          <w:p w:rsidR="00A90974" w:rsidRPr="00A90974" w:rsidRDefault="00A90974" w:rsidP="00A90974">
            <w:pPr>
              <w:spacing w:after="0" w:line="240" w:lineRule="auto"/>
              <w:rPr>
                <w:rFonts w:ascii="Times New Roman" w:eastAsia="Times New Roman" w:hAnsi="Times New Roman" w:cs="Times New Roman"/>
                <w:color w:val="002060"/>
                <w:sz w:val="28"/>
                <w:szCs w:val="24"/>
              </w:rPr>
            </w:pPr>
            <w:r w:rsidRPr="00A90974">
              <w:rPr>
                <w:rFonts w:ascii="Times New Roman" w:eastAsia="Times New Roman" w:hAnsi="Times New Roman" w:cs="Times New Roman"/>
                <w:color w:val="002060"/>
                <w:sz w:val="28"/>
                <w:szCs w:val="24"/>
              </w:rPr>
              <w:t>Điện thoại: 0650 3757 848, số nội bộ: 207</w:t>
            </w:r>
          </w:p>
        </w:tc>
        <w:tc>
          <w:tcPr>
            <w:tcW w:w="798" w:type="dxa"/>
            <w:tcBorders>
              <w:top w:val="nil"/>
              <w:left w:val="nil"/>
              <w:bottom w:val="nil"/>
              <w:right w:val="nil"/>
            </w:tcBorders>
            <w:shd w:val="clear" w:color="auto" w:fill="auto"/>
            <w:noWrap/>
            <w:vAlign w:val="bottom"/>
          </w:tcPr>
          <w:p w:rsidR="00A90974" w:rsidRPr="00A90974" w:rsidRDefault="00A90974" w:rsidP="00A90974">
            <w:pPr>
              <w:spacing w:after="0" w:line="240" w:lineRule="auto"/>
              <w:rPr>
                <w:rFonts w:ascii="Times New Roman" w:eastAsia="Times New Roman" w:hAnsi="Times New Roman" w:cs="Times New Roman"/>
                <w:color w:val="002060"/>
                <w:sz w:val="28"/>
                <w:szCs w:val="24"/>
              </w:rPr>
            </w:pPr>
          </w:p>
        </w:tc>
        <w:tc>
          <w:tcPr>
            <w:tcW w:w="735" w:type="dxa"/>
            <w:tcBorders>
              <w:top w:val="nil"/>
              <w:left w:val="nil"/>
              <w:bottom w:val="nil"/>
              <w:right w:val="nil"/>
            </w:tcBorders>
            <w:shd w:val="clear" w:color="auto" w:fill="auto"/>
            <w:noWrap/>
            <w:vAlign w:val="bottom"/>
          </w:tcPr>
          <w:p w:rsidR="00A90974" w:rsidRPr="00A90974" w:rsidRDefault="00A90974" w:rsidP="00A90974">
            <w:pPr>
              <w:spacing w:after="0" w:line="240" w:lineRule="auto"/>
              <w:rPr>
                <w:rFonts w:ascii="Times New Roman" w:eastAsia="Times New Roman" w:hAnsi="Times New Roman" w:cs="Times New Roman"/>
                <w:color w:val="002060"/>
                <w:sz w:val="28"/>
                <w:szCs w:val="24"/>
              </w:rPr>
            </w:pPr>
          </w:p>
        </w:tc>
        <w:tc>
          <w:tcPr>
            <w:tcW w:w="931" w:type="dxa"/>
            <w:tcBorders>
              <w:top w:val="nil"/>
              <w:left w:val="nil"/>
              <w:bottom w:val="nil"/>
              <w:right w:val="nil"/>
            </w:tcBorders>
            <w:shd w:val="clear" w:color="auto" w:fill="auto"/>
            <w:noWrap/>
            <w:vAlign w:val="bottom"/>
          </w:tcPr>
          <w:p w:rsidR="00A90974" w:rsidRPr="00A90974" w:rsidRDefault="00A90974" w:rsidP="00A90974">
            <w:pPr>
              <w:spacing w:after="0" w:line="240" w:lineRule="auto"/>
              <w:rPr>
                <w:rFonts w:ascii="Times New Roman" w:eastAsia="Times New Roman" w:hAnsi="Times New Roman" w:cs="Times New Roman"/>
                <w:color w:val="002060"/>
                <w:sz w:val="28"/>
                <w:szCs w:val="24"/>
              </w:rPr>
            </w:pPr>
          </w:p>
        </w:tc>
      </w:tr>
    </w:tbl>
    <w:p w:rsidR="00A90974" w:rsidRPr="00A90974" w:rsidRDefault="00A90974" w:rsidP="00E85A56">
      <w:pPr>
        <w:jc w:val="both"/>
        <w:rPr>
          <w:rFonts w:ascii="Times New Roman" w:hAnsi="Times New Roman" w:cs="Times New Roman"/>
          <w:b/>
          <w:i/>
          <w:color w:val="FF0000"/>
          <w:sz w:val="32"/>
        </w:rPr>
      </w:pPr>
    </w:p>
    <w:sectPr w:rsidR="00A90974" w:rsidRPr="00A90974" w:rsidSect="006B17ED">
      <w:pgSz w:w="12240" w:h="15840"/>
      <w:pgMar w:top="709" w:right="616" w:bottom="993"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60C079F"/>
    <w:multiLevelType w:val="hybridMultilevel"/>
    <w:tmpl w:val="01E05F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43DCE"/>
    <w:multiLevelType w:val="hybridMultilevel"/>
    <w:tmpl w:val="AFC6D53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D32194"/>
    <w:multiLevelType w:val="hybridMultilevel"/>
    <w:tmpl w:val="F3E8C0C0"/>
    <w:lvl w:ilvl="0" w:tplc="8130ABF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D71015"/>
    <w:multiLevelType w:val="hybridMultilevel"/>
    <w:tmpl w:val="8CA2B8C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F5E3925"/>
    <w:multiLevelType w:val="hybridMultilevel"/>
    <w:tmpl w:val="15780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4A5073"/>
    <w:multiLevelType w:val="hybridMultilevel"/>
    <w:tmpl w:val="A926B700"/>
    <w:lvl w:ilvl="0" w:tplc="EBE8D9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4F553C6F"/>
    <w:multiLevelType w:val="hybridMultilevel"/>
    <w:tmpl w:val="57F246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3"/>
  </w:num>
  <w:num w:numId="6">
    <w:abstractNumId w:val="4"/>
  </w:num>
  <w:num w:numId="7">
    <w:abstractNumId w:val="2"/>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7125E"/>
    <w:rsid w:val="002540AA"/>
    <w:rsid w:val="00354DA3"/>
    <w:rsid w:val="005A07AC"/>
    <w:rsid w:val="0060404A"/>
    <w:rsid w:val="00614D2D"/>
    <w:rsid w:val="006A3889"/>
    <w:rsid w:val="006B17ED"/>
    <w:rsid w:val="0077125E"/>
    <w:rsid w:val="007D551E"/>
    <w:rsid w:val="00A90974"/>
    <w:rsid w:val="00B33385"/>
    <w:rsid w:val="00E8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fov@vn.fujiku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jikura.com/" TargetMode="External"/><Relationship Id="rId5" Type="http://schemas.openxmlformats.org/officeDocument/2006/relationships/hyperlink" Target="http://fujikura.talentnetwork.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3</cp:revision>
  <dcterms:created xsi:type="dcterms:W3CDTF">2015-01-12T07:22:00Z</dcterms:created>
  <dcterms:modified xsi:type="dcterms:W3CDTF">2015-01-12T07:25:00Z</dcterms:modified>
</cp:coreProperties>
</file>